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A07D" w14:textId="4E928A33" w:rsidR="1B4D7264" w:rsidRDefault="1B4D7264" w:rsidP="1B4D7264">
      <w:pPr>
        <w:ind w:left="-709" w:right="-567"/>
        <w:jc w:val="center"/>
        <w:rPr>
          <w:rFonts w:ascii="Aptos" w:hAnsi="Aptos"/>
          <w:b/>
          <w:bCs/>
          <w:color w:val="00532B"/>
          <w:sz w:val="64"/>
          <w:szCs w:val="64"/>
        </w:rPr>
      </w:pPr>
    </w:p>
    <w:p w14:paraId="02F3AC4D" w14:textId="557DD52A" w:rsidR="1B4D7264" w:rsidRDefault="1B4D7264" w:rsidP="1B4D7264">
      <w:pPr>
        <w:ind w:left="-709" w:right="-567"/>
        <w:jc w:val="center"/>
        <w:rPr>
          <w:rFonts w:ascii="Aptos" w:hAnsi="Aptos"/>
          <w:b/>
          <w:bCs/>
          <w:color w:val="00532B"/>
          <w:sz w:val="64"/>
          <w:szCs w:val="64"/>
        </w:rPr>
      </w:pPr>
    </w:p>
    <w:p w14:paraId="31FDF562" w14:textId="77777777" w:rsidR="00A64398" w:rsidRDefault="00A64398" w:rsidP="457CF11A">
      <w:pPr>
        <w:ind w:left="-709" w:right="-567"/>
        <w:jc w:val="center"/>
        <w:rPr>
          <w:rFonts w:ascii="Aptos" w:hAnsi="Aptos"/>
          <w:b/>
          <w:bCs/>
          <w:color w:val="00532B"/>
          <w:sz w:val="64"/>
          <w:szCs w:val="64"/>
        </w:rPr>
      </w:pPr>
      <w:r>
        <w:rPr>
          <w:rFonts w:ascii="Aptos" w:hAnsi="Aptos"/>
          <w:b/>
          <w:bCs/>
          <w:color w:val="00532B"/>
          <w:sz w:val="64"/>
          <w:szCs w:val="64"/>
        </w:rPr>
        <w:t xml:space="preserve">Publicação da Política </w:t>
      </w:r>
    </w:p>
    <w:p w14:paraId="2C9B3F86" w14:textId="69D47591" w:rsidR="1B4D7264" w:rsidRPr="00FE5542" w:rsidRDefault="00FE5542" w:rsidP="00FE5542">
      <w:pPr>
        <w:spacing w:before="240" w:after="240"/>
        <w:jc w:val="center"/>
        <w:rPr>
          <w:rFonts w:ascii="Aptos" w:hAnsi="Aptos"/>
          <w:b/>
          <w:bCs/>
          <w:color w:val="00532B"/>
          <w:sz w:val="64"/>
          <w:szCs w:val="64"/>
        </w:rPr>
      </w:pPr>
      <w:r w:rsidRPr="00FE5542">
        <w:rPr>
          <w:rFonts w:ascii="Aptos" w:hAnsi="Aptos"/>
          <w:b/>
          <w:bCs/>
          <w:color w:val="00532B"/>
          <w:sz w:val="64"/>
          <w:szCs w:val="64"/>
        </w:rPr>
        <w:t>de Sustentabilidade</w:t>
      </w:r>
    </w:p>
    <w:p w14:paraId="6025B5C8" w14:textId="30A1B650" w:rsidR="00FE5542" w:rsidRPr="00FE5542" w:rsidRDefault="00FE5542" w:rsidP="00FE5542">
      <w:pPr>
        <w:spacing w:before="240" w:after="240"/>
        <w:ind w:right="532"/>
        <w:jc w:val="both"/>
        <w:rPr>
          <w:rFonts w:eastAsiaTheme="minorEastAsia"/>
          <w:color w:val="00532B"/>
          <w:sz w:val="28"/>
          <w:szCs w:val="28"/>
        </w:rPr>
      </w:pPr>
      <w:r w:rsidRPr="00FE5542">
        <w:rPr>
          <w:rFonts w:eastAsiaTheme="minorEastAsia"/>
          <w:color w:val="00532B"/>
          <w:sz w:val="28"/>
          <w:szCs w:val="28"/>
        </w:rPr>
        <w:t>A Política de Sustentabilidade (</w:t>
      </w:r>
      <w:hyperlink r:id="rId10" w:history="1">
        <w:r w:rsidRPr="00FE5542">
          <w:rPr>
            <w:rStyle w:val="Hyperlink"/>
            <w:rFonts w:eastAsiaTheme="minorEastAsia"/>
            <w:sz w:val="28"/>
            <w:szCs w:val="28"/>
          </w:rPr>
          <w:t>POL-ECSP-GERSCO-RSCO-002</w:t>
        </w:r>
      </w:hyperlink>
      <w:r w:rsidRPr="00FE5542">
        <w:rPr>
          <w:rFonts w:eastAsiaTheme="minorEastAsia"/>
          <w:color w:val="00532B"/>
          <w:sz w:val="28"/>
          <w:szCs w:val="28"/>
        </w:rPr>
        <w:t>) foi publicada e estabelece os compromissos e diretrizes da Galvani com a sustentabilidade, promovendo a integração de práticas ambientais, sociais e de governança (ASG) em todas as suas operações, cadeias produtivas e relações com stakeholders.</w:t>
      </w:r>
    </w:p>
    <w:p w14:paraId="2577DAAC" w14:textId="77777777" w:rsidR="00FE5542" w:rsidRPr="00FE5542" w:rsidRDefault="00FE5542" w:rsidP="00FE5542">
      <w:pPr>
        <w:spacing w:before="240" w:after="240"/>
        <w:ind w:right="532"/>
        <w:jc w:val="both"/>
        <w:rPr>
          <w:rFonts w:eastAsiaTheme="minorEastAsia"/>
          <w:color w:val="00532B"/>
          <w:sz w:val="28"/>
          <w:szCs w:val="28"/>
        </w:rPr>
      </w:pPr>
      <w:r w:rsidRPr="00FE5542">
        <w:rPr>
          <w:rFonts w:eastAsiaTheme="minorEastAsia"/>
          <w:color w:val="00532B"/>
          <w:sz w:val="28"/>
          <w:szCs w:val="28"/>
        </w:rPr>
        <w:t>O documento também define os papéis e responsabilidades para a implementação da estratégia de sustentabilidade da companhia, além de apresentar os temas materiais prioritários e metas de longo prazo.</w:t>
      </w:r>
    </w:p>
    <w:p w14:paraId="020CCA29" w14:textId="77777777" w:rsidR="00FE5542" w:rsidRPr="00FE5542" w:rsidRDefault="00FE5542" w:rsidP="00FE5542">
      <w:pPr>
        <w:spacing w:before="240" w:after="240"/>
        <w:ind w:right="532"/>
        <w:jc w:val="both"/>
        <w:rPr>
          <w:rFonts w:eastAsiaTheme="minorEastAsia"/>
          <w:color w:val="00532B"/>
          <w:sz w:val="28"/>
          <w:szCs w:val="28"/>
        </w:rPr>
      </w:pPr>
      <w:r w:rsidRPr="00FE5542">
        <w:rPr>
          <w:rFonts w:eastAsiaTheme="minorEastAsia"/>
          <w:color w:val="00532B"/>
          <w:sz w:val="28"/>
          <w:szCs w:val="28"/>
        </w:rPr>
        <w:t>Mais do que uma diretriz corporativa, essa política representa o fortalecimento do compromisso da Galvani com um desenvolvimento responsável, transparente e sustentável.</w:t>
      </w:r>
    </w:p>
    <w:p w14:paraId="3FB439EC" w14:textId="77777777" w:rsidR="00FE5542" w:rsidRPr="00FE5542" w:rsidRDefault="00FE5542" w:rsidP="00FE5542">
      <w:pPr>
        <w:spacing w:before="240" w:after="240"/>
        <w:ind w:right="532"/>
        <w:jc w:val="both"/>
        <w:rPr>
          <w:rFonts w:eastAsiaTheme="minorEastAsia"/>
          <w:color w:val="00532B"/>
          <w:sz w:val="28"/>
          <w:szCs w:val="28"/>
        </w:rPr>
      </w:pPr>
      <w:r w:rsidRPr="00FE5542">
        <w:rPr>
          <w:rFonts w:eastAsiaTheme="minorEastAsia"/>
          <w:color w:val="00532B"/>
          <w:sz w:val="28"/>
          <w:szCs w:val="28"/>
        </w:rPr>
        <w:t>A elaboração e publicação da Política é uma meta da Diretoria de Responsabilidade Socioambiental (RSC) e integra os esforços contínuos para a construção de um futuro mais equilibrado e ético.</w:t>
      </w:r>
    </w:p>
    <w:p w14:paraId="4D5C036E" w14:textId="2C4F2652" w:rsidR="00FE5542" w:rsidRDefault="00FE5542" w:rsidP="002D75BD">
      <w:pPr>
        <w:spacing w:before="240" w:after="240"/>
        <w:ind w:right="532"/>
        <w:jc w:val="both"/>
        <w:rPr>
          <w:b/>
          <w:bCs/>
        </w:rPr>
      </w:pPr>
      <w:r w:rsidRPr="00FE5542">
        <w:rPr>
          <w:rFonts w:eastAsiaTheme="minorEastAsia"/>
          <w:color w:val="00532B"/>
          <w:sz w:val="28"/>
          <w:szCs w:val="28"/>
        </w:rPr>
        <w:t>Em caso de dúvidas, entre em contato pelo e-mail: </w:t>
      </w:r>
      <w:r w:rsidRPr="00FE5542">
        <w:t xml:space="preserve"> </w:t>
      </w:r>
      <w:hyperlink r:id="rId11" w:history="1">
        <w:r w:rsidRPr="008303C0">
          <w:rPr>
            <w:rStyle w:val="Hyperlink"/>
            <w:rFonts w:eastAsiaTheme="minorEastAsia"/>
            <w:sz w:val="28"/>
            <w:szCs w:val="28"/>
          </w:rPr>
          <w:t>pmcordeiro@galvani.ind.br</w:t>
        </w:r>
      </w:hyperlink>
    </w:p>
    <w:p w14:paraId="62DCF370" w14:textId="77777777" w:rsidR="00FE5542" w:rsidRDefault="00FE5542" w:rsidP="002D75BD">
      <w:pPr>
        <w:spacing w:before="240" w:after="240"/>
        <w:ind w:right="532"/>
        <w:jc w:val="both"/>
      </w:pPr>
    </w:p>
    <w:p w14:paraId="2339B748" w14:textId="0D2D4064" w:rsidR="1B4D7264" w:rsidRDefault="1B4D7264" w:rsidP="1B4D7264">
      <w:pPr>
        <w:spacing w:before="240" w:after="240" w:line="259" w:lineRule="auto"/>
        <w:ind w:left="-426" w:right="-425"/>
        <w:jc w:val="both"/>
        <w:rPr>
          <w:rFonts w:ascii="Aptos" w:hAnsi="Aptos"/>
          <w:color w:val="00532B"/>
          <w:sz w:val="28"/>
          <w:szCs w:val="28"/>
        </w:rPr>
      </w:pPr>
    </w:p>
    <w:sectPr w:rsidR="1B4D7264" w:rsidSect="002D3C34">
      <w:headerReference w:type="even" r:id="rId12"/>
      <w:headerReference w:type="default" r:id="rId13"/>
      <w:head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4E550" w14:textId="77777777" w:rsidR="000A2BC6" w:rsidRDefault="000A2BC6" w:rsidP="000946D0">
      <w:r>
        <w:separator/>
      </w:r>
    </w:p>
  </w:endnote>
  <w:endnote w:type="continuationSeparator" w:id="0">
    <w:p w14:paraId="4DD8F98E" w14:textId="77777777" w:rsidR="000A2BC6" w:rsidRDefault="000A2BC6" w:rsidP="0009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4DE52" w14:textId="77777777" w:rsidR="000A2BC6" w:rsidRDefault="000A2BC6" w:rsidP="000946D0">
      <w:r>
        <w:separator/>
      </w:r>
    </w:p>
  </w:footnote>
  <w:footnote w:type="continuationSeparator" w:id="0">
    <w:p w14:paraId="5C6F26C0" w14:textId="77777777" w:rsidR="000A2BC6" w:rsidRDefault="000A2BC6" w:rsidP="0009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8DE8" w14:textId="56F5595F" w:rsidR="000946D0" w:rsidRDefault="00000000">
    <w:pPr>
      <w:pStyle w:val="Cabealho"/>
    </w:pPr>
    <w:r>
      <w:rPr>
        <w:noProof/>
      </w:rPr>
      <w:pict w14:anchorId="1D727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16442" o:spid="_x0000_s1026" type="#_x0000_t75" alt="" style="position:absolute;margin-left:0;margin-top:0;width:473.65pt;height:67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622-1-papel-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C09B" w14:textId="2C345AF8" w:rsidR="000946D0" w:rsidRDefault="00545377">
    <w:pPr>
      <w:pStyle w:val="Cabealho"/>
    </w:pPr>
    <w:r>
      <w:rPr>
        <w:noProof/>
      </w:rPr>
      <w:drawing>
        <wp:anchor distT="0" distB="0" distL="114300" distR="114300" simplePos="0" relativeHeight="251659263" behindDoc="1" locked="0" layoutInCell="1" allowOverlap="1" wp14:anchorId="3E0FB8A5" wp14:editId="0E8010CF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7414" cy="10693740"/>
          <wp:effectExtent l="0" t="0" r="0" b="0"/>
          <wp:wrapNone/>
          <wp:docPr id="1169744164" name="Imagem 1169744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14" cy="1069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EE7A4" w14:textId="5C6652CF" w:rsidR="000946D0" w:rsidRDefault="00000000">
    <w:pPr>
      <w:pStyle w:val="Cabealho"/>
    </w:pPr>
    <w:r>
      <w:rPr>
        <w:noProof/>
      </w:rPr>
      <w:pict w14:anchorId="5C83C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16441" o:spid="_x0000_s1025" type="#_x0000_t75" alt="" style="position:absolute;margin-left:0;margin-top:0;width:473.65pt;height:67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622-1-papel-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5363"/>
    <w:multiLevelType w:val="hybridMultilevel"/>
    <w:tmpl w:val="FFFFFFFF"/>
    <w:lvl w:ilvl="0" w:tplc="CE16D214">
      <w:start w:val="1"/>
      <w:numFmt w:val="decimal"/>
      <w:lvlText w:val="%1."/>
      <w:lvlJc w:val="left"/>
      <w:pPr>
        <w:ind w:left="720" w:hanging="360"/>
      </w:pPr>
    </w:lvl>
    <w:lvl w:ilvl="1" w:tplc="012AE81C">
      <w:start w:val="1"/>
      <w:numFmt w:val="lowerLetter"/>
      <w:lvlText w:val="%2."/>
      <w:lvlJc w:val="left"/>
      <w:pPr>
        <w:ind w:left="1440" w:hanging="360"/>
      </w:pPr>
    </w:lvl>
    <w:lvl w:ilvl="2" w:tplc="F9B42E1A">
      <w:start w:val="1"/>
      <w:numFmt w:val="lowerRoman"/>
      <w:lvlText w:val="%3."/>
      <w:lvlJc w:val="right"/>
      <w:pPr>
        <w:ind w:left="2160" w:hanging="180"/>
      </w:pPr>
    </w:lvl>
    <w:lvl w:ilvl="3" w:tplc="19180FB6">
      <w:start w:val="1"/>
      <w:numFmt w:val="decimal"/>
      <w:lvlText w:val="%4."/>
      <w:lvlJc w:val="left"/>
      <w:pPr>
        <w:ind w:left="2880" w:hanging="360"/>
      </w:pPr>
    </w:lvl>
    <w:lvl w:ilvl="4" w:tplc="25B6432A">
      <w:start w:val="1"/>
      <w:numFmt w:val="lowerLetter"/>
      <w:lvlText w:val="%5."/>
      <w:lvlJc w:val="left"/>
      <w:pPr>
        <w:ind w:left="3600" w:hanging="360"/>
      </w:pPr>
    </w:lvl>
    <w:lvl w:ilvl="5" w:tplc="F42260D0">
      <w:start w:val="1"/>
      <w:numFmt w:val="lowerRoman"/>
      <w:lvlText w:val="%6."/>
      <w:lvlJc w:val="right"/>
      <w:pPr>
        <w:ind w:left="4320" w:hanging="180"/>
      </w:pPr>
    </w:lvl>
    <w:lvl w:ilvl="6" w:tplc="657A9106">
      <w:start w:val="1"/>
      <w:numFmt w:val="decimal"/>
      <w:lvlText w:val="%7."/>
      <w:lvlJc w:val="left"/>
      <w:pPr>
        <w:ind w:left="5040" w:hanging="360"/>
      </w:pPr>
    </w:lvl>
    <w:lvl w:ilvl="7" w:tplc="38E06210">
      <w:start w:val="1"/>
      <w:numFmt w:val="lowerLetter"/>
      <w:lvlText w:val="%8."/>
      <w:lvlJc w:val="left"/>
      <w:pPr>
        <w:ind w:left="5760" w:hanging="360"/>
      </w:pPr>
    </w:lvl>
    <w:lvl w:ilvl="8" w:tplc="6F48A2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0B220"/>
    <w:multiLevelType w:val="hybridMultilevel"/>
    <w:tmpl w:val="FFFFFFFF"/>
    <w:lvl w:ilvl="0" w:tplc="579A34BC">
      <w:start w:val="1"/>
      <w:numFmt w:val="decimal"/>
      <w:lvlText w:val="%1."/>
      <w:lvlJc w:val="left"/>
      <w:pPr>
        <w:ind w:left="720" w:hanging="360"/>
      </w:pPr>
    </w:lvl>
    <w:lvl w:ilvl="1" w:tplc="6CF4436E">
      <w:start w:val="1"/>
      <w:numFmt w:val="lowerLetter"/>
      <w:lvlText w:val="%2."/>
      <w:lvlJc w:val="left"/>
      <w:pPr>
        <w:ind w:left="1440" w:hanging="360"/>
      </w:pPr>
    </w:lvl>
    <w:lvl w:ilvl="2" w:tplc="68A055F6">
      <w:start w:val="1"/>
      <w:numFmt w:val="lowerRoman"/>
      <w:lvlText w:val="%3."/>
      <w:lvlJc w:val="right"/>
      <w:pPr>
        <w:ind w:left="2160" w:hanging="180"/>
      </w:pPr>
    </w:lvl>
    <w:lvl w:ilvl="3" w:tplc="2E5A9470">
      <w:start w:val="1"/>
      <w:numFmt w:val="decimal"/>
      <w:lvlText w:val="%4."/>
      <w:lvlJc w:val="left"/>
      <w:pPr>
        <w:ind w:left="2880" w:hanging="360"/>
      </w:pPr>
    </w:lvl>
    <w:lvl w:ilvl="4" w:tplc="17B27A98">
      <w:start w:val="1"/>
      <w:numFmt w:val="lowerLetter"/>
      <w:lvlText w:val="%5."/>
      <w:lvlJc w:val="left"/>
      <w:pPr>
        <w:ind w:left="3600" w:hanging="360"/>
      </w:pPr>
    </w:lvl>
    <w:lvl w:ilvl="5" w:tplc="AF6419FA">
      <w:start w:val="1"/>
      <w:numFmt w:val="lowerRoman"/>
      <w:lvlText w:val="%6."/>
      <w:lvlJc w:val="right"/>
      <w:pPr>
        <w:ind w:left="4320" w:hanging="180"/>
      </w:pPr>
    </w:lvl>
    <w:lvl w:ilvl="6" w:tplc="104A26DA">
      <w:start w:val="1"/>
      <w:numFmt w:val="decimal"/>
      <w:lvlText w:val="%7."/>
      <w:lvlJc w:val="left"/>
      <w:pPr>
        <w:ind w:left="5040" w:hanging="360"/>
      </w:pPr>
    </w:lvl>
    <w:lvl w:ilvl="7" w:tplc="DA022598">
      <w:start w:val="1"/>
      <w:numFmt w:val="lowerLetter"/>
      <w:lvlText w:val="%8."/>
      <w:lvlJc w:val="left"/>
      <w:pPr>
        <w:ind w:left="5760" w:hanging="360"/>
      </w:pPr>
    </w:lvl>
    <w:lvl w:ilvl="8" w:tplc="8FAA0A2A">
      <w:start w:val="1"/>
      <w:numFmt w:val="lowerRoman"/>
      <w:lvlText w:val="%9."/>
      <w:lvlJc w:val="right"/>
      <w:pPr>
        <w:ind w:left="6480" w:hanging="180"/>
      </w:pPr>
    </w:lvl>
  </w:abstractNum>
  <w:num w:numId="1" w16cid:durableId="308706134">
    <w:abstractNumId w:val="1"/>
  </w:num>
  <w:num w:numId="2" w16cid:durableId="60654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D0"/>
    <w:rsid w:val="00041B2E"/>
    <w:rsid w:val="000946D0"/>
    <w:rsid w:val="000A2BC6"/>
    <w:rsid w:val="000C4DD1"/>
    <w:rsid w:val="001829B0"/>
    <w:rsid w:val="001D4F88"/>
    <w:rsid w:val="00262A2D"/>
    <w:rsid w:val="002A46CE"/>
    <w:rsid w:val="002A5BC8"/>
    <w:rsid w:val="002A5C22"/>
    <w:rsid w:val="002B36D9"/>
    <w:rsid w:val="002D3C34"/>
    <w:rsid w:val="002D75BD"/>
    <w:rsid w:val="002E63C3"/>
    <w:rsid w:val="003314C0"/>
    <w:rsid w:val="003A1145"/>
    <w:rsid w:val="004279EC"/>
    <w:rsid w:val="004831AD"/>
    <w:rsid w:val="004B012A"/>
    <w:rsid w:val="004C51B6"/>
    <w:rsid w:val="00545377"/>
    <w:rsid w:val="00555732"/>
    <w:rsid w:val="005644FD"/>
    <w:rsid w:val="00643B3C"/>
    <w:rsid w:val="00656AA6"/>
    <w:rsid w:val="00670B28"/>
    <w:rsid w:val="00681432"/>
    <w:rsid w:val="00692032"/>
    <w:rsid w:val="00796861"/>
    <w:rsid w:val="007B750F"/>
    <w:rsid w:val="00810F1E"/>
    <w:rsid w:val="00844A05"/>
    <w:rsid w:val="00850765"/>
    <w:rsid w:val="008A1921"/>
    <w:rsid w:val="008D1C33"/>
    <w:rsid w:val="008D2D2F"/>
    <w:rsid w:val="00906253"/>
    <w:rsid w:val="00994AFD"/>
    <w:rsid w:val="009A4306"/>
    <w:rsid w:val="00A64398"/>
    <w:rsid w:val="00AD37A3"/>
    <w:rsid w:val="00AD4DC2"/>
    <w:rsid w:val="00AE69BD"/>
    <w:rsid w:val="00B07C33"/>
    <w:rsid w:val="00B07EE8"/>
    <w:rsid w:val="00B40840"/>
    <w:rsid w:val="00C158B8"/>
    <w:rsid w:val="00C72BF5"/>
    <w:rsid w:val="00D065D3"/>
    <w:rsid w:val="00D434FA"/>
    <w:rsid w:val="00D5454C"/>
    <w:rsid w:val="00D64A13"/>
    <w:rsid w:val="00D82105"/>
    <w:rsid w:val="00DA1C29"/>
    <w:rsid w:val="00E9144C"/>
    <w:rsid w:val="00EA48A2"/>
    <w:rsid w:val="00F3051D"/>
    <w:rsid w:val="00F5719E"/>
    <w:rsid w:val="00F8580C"/>
    <w:rsid w:val="00F9053F"/>
    <w:rsid w:val="00FE5542"/>
    <w:rsid w:val="0427623D"/>
    <w:rsid w:val="046EAC6C"/>
    <w:rsid w:val="07F97FD2"/>
    <w:rsid w:val="0812C7E5"/>
    <w:rsid w:val="0ACD4AB6"/>
    <w:rsid w:val="0C8416E1"/>
    <w:rsid w:val="0F0B05D6"/>
    <w:rsid w:val="10C93674"/>
    <w:rsid w:val="138F2CF0"/>
    <w:rsid w:val="14083E64"/>
    <w:rsid w:val="1445E197"/>
    <w:rsid w:val="14491809"/>
    <w:rsid w:val="1615E1D7"/>
    <w:rsid w:val="1B4D7264"/>
    <w:rsid w:val="1DE5E6C6"/>
    <w:rsid w:val="1F149022"/>
    <w:rsid w:val="22866022"/>
    <w:rsid w:val="23FB81C9"/>
    <w:rsid w:val="26841E51"/>
    <w:rsid w:val="26E648FA"/>
    <w:rsid w:val="292E5E37"/>
    <w:rsid w:val="295621DC"/>
    <w:rsid w:val="2B2828B3"/>
    <w:rsid w:val="2C008AC0"/>
    <w:rsid w:val="2D2598CB"/>
    <w:rsid w:val="30CBFBA5"/>
    <w:rsid w:val="34340A41"/>
    <w:rsid w:val="34E8309F"/>
    <w:rsid w:val="375569EA"/>
    <w:rsid w:val="3786EF13"/>
    <w:rsid w:val="37F69EA8"/>
    <w:rsid w:val="4045170B"/>
    <w:rsid w:val="41E47D4E"/>
    <w:rsid w:val="44936181"/>
    <w:rsid w:val="457CF11A"/>
    <w:rsid w:val="4608A8CC"/>
    <w:rsid w:val="478147DE"/>
    <w:rsid w:val="4912405E"/>
    <w:rsid w:val="4B1AA369"/>
    <w:rsid w:val="4EB118E6"/>
    <w:rsid w:val="4FE04CB2"/>
    <w:rsid w:val="50424038"/>
    <w:rsid w:val="519FC1CE"/>
    <w:rsid w:val="55AF4DFD"/>
    <w:rsid w:val="561E0DF7"/>
    <w:rsid w:val="5B3712C8"/>
    <w:rsid w:val="5F55F0B1"/>
    <w:rsid w:val="5FE9F882"/>
    <w:rsid w:val="610806C9"/>
    <w:rsid w:val="61E96AC2"/>
    <w:rsid w:val="66BDBA93"/>
    <w:rsid w:val="68120CB6"/>
    <w:rsid w:val="6AF6157E"/>
    <w:rsid w:val="7072D859"/>
    <w:rsid w:val="70C9C933"/>
    <w:rsid w:val="73615504"/>
    <w:rsid w:val="7372A325"/>
    <w:rsid w:val="73E33BFE"/>
    <w:rsid w:val="7704B967"/>
    <w:rsid w:val="777E0B37"/>
    <w:rsid w:val="77829F61"/>
    <w:rsid w:val="7D1CABCC"/>
    <w:rsid w:val="7D43C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2C619"/>
  <w15:chartTrackingRefBased/>
  <w15:docId w15:val="{5D393336-E017-1642-AA89-FA665914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46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D0"/>
  </w:style>
  <w:style w:type="paragraph" w:styleId="Rodap">
    <w:name w:val="footer"/>
    <w:basedOn w:val="Normal"/>
    <w:link w:val="RodapChar"/>
    <w:uiPriority w:val="99"/>
    <w:unhideWhenUsed/>
    <w:rsid w:val="000946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46D0"/>
  </w:style>
  <w:style w:type="paragraph" w:styleId="SemEspaamento">
    <w:name w:val="No Spacing"/>
    <w:basedOn w:val="Normal"/>
    <w:uiPriority w:val="1"/>
    <w:qFormat/>
    <w:rsid w:val="002A5C22"/>
    <w:rPr>
      <w:rFonts w:ascii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8143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143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829B0"/>
    <w:pPr>
      <w:ind w:left="720"/>
    </w:pPr>
    <w:rPr>
      <w:rFonts w:ascii="Calibri" w:hAnsi="Calibri" w:cs="Calibri"/>
      <w:sz w:val="22"/>
      <w:szCs w:val="22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643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439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439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43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43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mcordeiro@galvani.ind.b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galvani.softexpert.com/se/v82551/generic/gn_linkshare/linkshare.php?key=w4pB91uLTnd&amp;cdisosystem=7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f0b95-ab6e-423b-a513-ef76e77e4bff" xsi:nil="true"/>
    <Stats xmlns="15740c6e-a880-46f2-9e7c-1d3aef820614" xsi:nil="true"/>
    <lcf76f155ced4ddcb4097134ff3c332f xmlns="15740c6e-a880-46f2-9e7c-1d3aef820614">
      <Terms xmlns="http://schemas.microsoft.com/office/infopath/2007/PartnerControls"/>
    </lcf76f155ced4ddcb4097134ff3c332f>
    <Unidade xmlns="15740c6e-a880-46f2-9e7c-1d3aef8206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4B6DEC938F994AA1243A79B06046BD" ma:contentTypeVersion="18" ma:contentTypeDescription="Crie um novo documento." ma:contentTypeScope="" ma:versionID="ae42ce3781351e9ca2c70103e3585eb3">
  <xsd:schema xmlns:xsd="http://www.w3.org/2001/XMLSchema" xmlns:xs="http://www.w3.org/2001/XMLSchema" xmlns:p="http://schemas.microsoft.com/office/2006/metadata/properties" xmlns:ns2="15740c6e-a880-46f2-9e7c-1d3aef820614" xmlns:ns3="954f0b95-ab6e-423b-a513-ef76e77e4bff" targetNamespace="http://schemas.microsoft.com/office/2006/metadata/properties" ma:root="true" ma:fieldsID="f97688f96b5f8a004bac22fb41681dcb" ns2:_="" ns3:_="">
    <xsd:import namespace="15740c6e-a880-46f2-9e7c-1d3aef820614"/>
    <xsd:import namespace="954f0b95-ab6e-423b-a513-ef76e77e4bff"/>
    <xsd:element name="properties">
      <xsd:complexType>
        <xsd:sequence>
          <xsd:element name="documentManagement">
            <xsd:complexType>
              <xsd:all>
                <xsd:element ref="ns2:Unidad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Stat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40c6e-a880-46f2-9e7c-1d3aef820614" elementFormDefault="qualified">
    <xsd:import namespace="http://schemas.microsoft.com/office/2006/documentManagement/types"/>
    <xsd:import namespace="http://schemas.microsoft.com/office/infopath/2007/PartnerControls"/>
    <xsd:element name="Unidade" ma:index="8" nillable="true" ma:displayName="Unidade" ma:format="Dropdown" ma:list="ca66b916-7cb7-4e23-a290-9ab43ab63c2a" ma:internalName="Unidade" ma:showField="Sigla">
      <xsd:simpleType>
        <xsd:restriction base="dms:Lookup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c265a2ec-3c97-44bc-957e-6fdf41db4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s" ma:index="24" nillable="true" ma:displayName="Status" ma:format="Dropdown" ma:internalName="Stats">
      <xsd:simpleType>
        <xsd:restriction base="dms:Choice">
          <xsd:enumeration value="Reprovado"/>
          <xsd:enumeration value="Aprovado"/>
          <xsd:enumeration value="Em Aprovação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f0b95-ab6e-423b-a513-ef76e77e4bf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52c12b9-58c2-40e5-bd63-b66859c83263}" ma:internalName="TaxCatchAll" ma:showField="CatchAllData" ma:web="954f0b95-ab6e-423b-a513-ef76e77e4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DA263-E7E5-4CB6-8F89-05A0B36D9583}">
  <ds:schemaRefs>
    <ds:schemaRef ds:uri="http://schemas.microsoft.com/office/2006/metadata/properties"/>
    <ds:schemaRef ds:uri="http://schemas.microsoft.com/office/infopath/2007/PartnerControls"/>
    <ds:schemaRef ds:uri="954f0b95-ab6e-423b-a513-ef76e77e4bff"/>
    <ds:schemaRef ds:uri="15740c6e-a880-46f2-9e7c-1d3aef820614"/>
  </ds:schemaRefs>
</ds:datastoreItem>
</file>

<file path=customXml/itemProps2.xml><?xml version="1.0" encoding="utf-8"?>
<ds:datastoreItem xmlns:ds="http://schemas.openxmlformats.org/officeDocument/2006/customXml" ds:itemID="{214D1B34-A625-49FD-8DC8-9632DA5BA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9DE6B-DD83-45E0-9331-30CF3FEB8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40c6e-a880-46f2-9e7c-1d3aef820614"/>
    <ds:schemaRef ds:uri="954f0b95-ab6e-423b-a513-ef76e77e4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Oliveira</dc:creator>
  <cp:keywords/>
  <dc:description/>
  <cp:lastModifiedBy>Pablo Luiz Paiva Mesquita</cp:lastModifiedBy>
  <cp:revision>7</cp:revision>
  <dcterms:created xsi:type="dcterms:W3CDTF">2025-05-05T14:50:00Z</dcterms:created>
  <dcterms:modified xsi:type="dcterms:W3CDTF">2025-07-16T17:03:00Z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0x010100FB4B6DEC938F994AA1243A79B06046BD</vt:lpwstr>
  </property>
  <property fmtid="{D5CDD505-2E9C-101B-9397-08002B2CF9AE}" pid="3" name="MediaServiceImageTags">
    <vt:lpwstr/>
  </property>
</Properties>
</file>